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215BE1" w:rsidRDefault="00EA1ACE" w:rsidP="00215BE1">
      <w:pPr>
        <w:pStyle w:val="ConsNormal"/>
        <w:widowControl/>
        <w:spacing w:before="360"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7E48DB" w:rsidRPr="00215BE1" w:rsidRDefault="00D47194" w:rsidP="00215BE1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2B34C7" w:rsidRPr="00215BE1" w:rsidRDefault="007E48DB" w:rsidP="00215BE1">
      <w:pPr>
        <w:spacing w:before="360" w:after="360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D96610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FC419B">
        <w:rPr>
          <w:sz w:val="28"/>
          <w:szCs w:val="28"/>
        </w:rPr>
        <w:t>повышения эффективности расходования бюджетных средств</w:t>
      </w:r>
      <w:r w:rsidR="0083270B">
        <w:rPr>
          <w:sz w:val="28"/>
          <w:szCs w:val="28"/>
        </w:rPr>
        <w:t xml:space="preserve"> и 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DA11F7" w:rsidRDefault="00800708" w:rsidP="00D96610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1. </w:t>
      </w:r>
      <w:r w:rsidR="007D7D32" w:rsidRPr="004D3541">
        <w:rPr>
          <w:sz w:val="28"/>
          <w:szCs w:val="28"/>
        </w:rPr>
        <w:t xml:space="preserve">Внести </w:t>
      </w:r>
      <w:r w:rsidR="008B39EC" w:rsidRPr="004D3541">
        <w:rPr>
          <w:sz w:val="28"/>
          <w:szCs w:val="28"/>
        </w:rPr>
        <w:t xml:space="preserve">в </w:t>
      </w:r>
      <w:r w:rsidR="00906EE0" w:rsidRPr="004D3541">
        <w:rPr>
          <w:sz w:val="28"/>
          <w:szCs w:val="28"/>
        </w:rPr>
        <w:t>р</w:t>
      </w:r>
      <w:r w:rsidR="007D7D32" w:rsidRPr="004D3541">
        <w:rPr>
          <w:sz w:val="28"/>
          <w:szCs w:val="28"/>
        </w:rPr>
        <w:t xml:space="preserve">аспоряжение </w:t>
      </w:r>
      <w:r w:rsidR="00906EE0" w:rsidRPr="004D3541">
        <w:rPr>
          <w:sz w:val="28"/>
          <w:szCs w:val="28"/>
        </w:rPr>
        <w:t xml:space="preserve">департамента сельского хозяйства </w:t>
      </w:r>
      <w:r w:rsidR="0083270B">
        <w:rPr>
          <w:sz w:val="28"/>
          <w:szCs w:val="28"/>
        </w:rPr>
        <w:br/>
      </w:r>
      <w:r w:rsidR="00906EE0" w:rsidRPr="004D3541">
        <w:rPr>
          <w:sz w:val="28"/>
          <w:szCs w:val="28"/>
        </w:rPr>
        <w:t xml:space="preserve">и продовольствия Кировской области от 21.04.2009 № 55 «О представлении </w:t>
      </w:r>
      <w:r w:rsidR="00E86272">
        <w:rPr>
          <w:sz w:val="28"/>
          <w:szCs w:val="28"/>
        </w:rPr>
        <w:br/>
      </w:r>
      <w:r w:rsidR="00906EE0" w:rsidRPr="004D3541">
        <w:rPr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растениеводства»</w:t>
      </w:r>
      <w:r w:rsidR="00F7695C">
        <w:rPr>
          <w:sz w:val="28"/>
          <w:szCs w:val="28"/>
        </w:rPr>
        <w:t xml:space="preserve"> (далее – распоряжение)</w:t>
      </w:r>
      <w:r w:rsidR="00DA11F7">
        <w:rPr>
          <w:sz w:val="28"/>
          <w:szCs w:val="28"/>
        </w:rPr>
        <w:t xml:space="preserve"> следующие изменения:</w:t>
      </w:r>
    </w:p>
    <w:p w:rsidR="00DA11F7" w:rsidRDefault="00DA11F7" w:rsidP="00D96610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преамбуле:</w:t>
      </w:r>
    </w:p>
    <w:p w:rsidR="00DA11F7" w:rsidRDefault="00DA11F7" w:rsidP="00D96610">
      <w:pPr>
        <w:pStyle w:val="a6"/>
        <w:spacing w:line="312" w:lineRule="auto"/>
        <w:ind w:left="0" w:firstLine="709"/>
        <w:jc w:val="both"/>
        <w:rPr>
          <w:sz w:val="28"/>
          <w:szCs w:val="28"/>
        </w:rPr>
      </w:pPr>
      <w:r w:rsidRPr="002304B4">
        <w:rPr>
          <w:sz w:val="28"/>
          <w:szCs w:val="28"/>
        </w:rPr>
        <w:t>1.1.1. Слова «2018 ‒ 2021» заменить словами «2018 – 2025».</w:t>
      </w:r>
    </w:p>
    <w:p w:rsidR="00DA11F7" w:rsidRPr="002304B4" w:rsidRDefault="00DA11F7" w:rsidP="00D96610">
      <w:pPr>
        <w:pStyle w:val="a6"/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Слова «2019</w:t>
      </w:r>
      <w:r w:rsidRPr="002304B4">
        <w:rPr>
          <w:sz w:val="28"/>
          <w:szCs w:val="28"/>
        </w:rPr>
        <w:t xml:space="preserve"> ‒ 2021» заменить словами «201</w:t>
      </w:r>
      <w:r>
        <w:rPr>
          <w:sz w:val="28"/>
          <w:szCs w:val="28"/>
        </w:rPr>
        <w:t>9</w:t>
      </w:r>
      <w:r w:rsidRPr="002304B4">
        <w:rPr>
          <w:sz w:val="28"/>
          <w:szCs w:val="28"/>
        </w:rPr>
        <w:t xml:space="preserve"> – 2025».</w:t>
      </w:r>
    </w:p>
    <w:p w:rsidR="00DA11F7" w:rsidRDefault="00DA11F7" w:rsidP="00D96610">
      <w:pPr>
        <w:pStyle w:val="a6"/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</w:t>
      </w:r>
      <w:r w:rsidRPr="002304B4">
        <w:rPr>
          <w:sz w:val="28"/>
          <w:szCs w:val="28"/>
        </w:rPr>
        <w:t>. Слова «2013 ‒ 2021» заменить словами «2013 – 2025».</w:t>
      </w:r>
    </w:p>
    <w:p w:rsidR="0045015D" w:rsidRDefault="00215BE1" w:rsidP="00D96610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11F7">
        <w:rPr>
          <w:sz w:val="28"/>
          <w:szCs w:val="28"/>
        </w:rPr>
        <w:t>2.</w:t>
      </w:r>
      <w:r w:rsidR="00D253A6" w:rsidRPr="004D3541">
        <w:rPr>
          <w:sz w:val="28"/>
          <w:szCs w:val="28"/>
        </w:rPr>
        <w:t xml:space="preserve"> </w:t>
      </w:r>
      <w:r w:rsidR="00DA11F7">
        <w:rPr>
          <w:sz w:val="28"/>
          <w:szCs w:val="28"/>
        </w:rPr>
        <w:t>Утвердить</w:t>
      </w:r>
      <w:r w:rsidR="0083270B" w:rsidRPr="0083270B">
        <w:rPr>
          <w:sz w:val="28"/>
          <w:szCs w:val="28"/>
        </w:rPr>
        <w:t xml:space="preserve"> </w:t>
      </w:r>
      <w:r w:rsidR="00DA11F7">
        <w:rPr>
          <w:sz w:val="28"/>
          <w:szCs w:val="28"/>
        </w:rPr>
        <w:t>Регламент</w:t>
      </w:r>
      <w:r w:rsidR="0083270B">
        <w:rPr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растениеводства</w:t>
      </w:r>
      <w:r w:rsidR="00DA11F7">
        <w:rPr>
          <w:sz w:val="28"/>
          <w:szCs w:val="28"/>
        </w:rPr>
        <w:t xml:space="preserve">  </w:t>
      </w:r>
      <w:r w:rsidR="0083270B" w:rsidRPr="0083270B">
        <w:rPr>
          <w:sz w:val="28"/>
          <w:szCs w:val="28"/>
        </w:rPr>
        <w:t>согласно приложению</w:t>
      </w:r>
      <w:r w:rsidR="0045015D">
        <w:rPr>
          <w:sz w:val="28"/>
          <w:szCs w:val="28"/>
        </w:rPr>
        <w:t>.</w:t>
      </w:r>
    </w:p>
    <w:p w:rsidR="00645C82" w:rsidRPr="004D3541" w:rsidRDefault="00215BE1" w:rsidP="00D96610">
      <w:pPr>
        <w:pStyle w:val="ConsNormal"/>
        <w:widowControl/>
        <w:tabs>
          <w:tab w:val="left" w:pos="993"/>
        </w:tabs>
        <w:spacing w:line="31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C82"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 w:rsidR="00645C82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>через десять дней после его официального опубликования</w:t>
      </w:r>
      <w:r w:rsidR="00075D98">
        <w:rPr>
          <w:rFonts w:ascii="Times New Roman" w:hAnsi="Times New Roman" w:cs="Times New Roman"/>
          <w:sz w:val="28"/>
          <w:szCs w:val="28"/>
        </w:rPr>
        <w:t xml:space="preserve">, но не ранее вступления в силу соответствующих изменений в постановлении Правительства Кировской области от 25.03.2008 </w:t>
      </w:r>
      <w:r w:rsidR="00EC14D7">
        <w:rPr>
          <w:rFonts w:ascii="Times New Roman" w:hAnsi="Times New Roman" w:cs="Times New Roman"/>
          <w:sz w:val="28"/>
          <w:szCs w:val="28"/>
        </w:rPr>
        <w:br/>
      </w:r>
      <w:r w:rsidR="00075D98">
        <w:rPr>
          <w:rFonts w:ascii="Times New Roman" w:hAnsi="Times New Roman" w:cs="Times New Roman"/>
          <w:sz w:val="28"/>
          <w:szCs w:val="28"/>
        </w:rPr>
        <w:t xml:space="preserve">№ 126/93 </w:t>
      </w:r>
      <w:r w:rsidR="00075D98" w:rsidRPr="00075D98">
        <w:rPr>
          <w:rFonts w:ascii="Times New Roman" w:hAnsi="Times New Roman" w:cs="Times New Roman"/>
          <w:sz w:val="28"/>
          <w:szCs w:val="28"/>
        </w:rPr>
        <w:t>«О предоставлении субсидий из областного бюджета на развитие растениеводства»</w:t>
      </w:r>
      <w:r w:rsidR="00075D98">
        <w:rPr>
          <w:rFonts w:ascii="Times New Roman" w:hAnsi="Times New Roman" w:cs="Times New Roman"/>
          <w:sz w:val="28"/>
          <w:szCs w:val="28"/>
        </w:rPr>
        <w:t>.</w:t>
      </w:r>
      <w:r w:rsidR="009B24F4">
        <w:rPr>
          <w:rFonts w:ascii="Times New Roman" w:hAnsi="Times New Roman" w:cs="Times New Roman"/>
          <w:sz w:val="28"/>
          <w:szCs w:val="28"/>
        </w:rPr>
        <w:t xml:space="preserve"> </w:t>
      </w:r>
      <w:r w:rsidR="00075D98">
        <w:rPr>
          <w:rFonts w:ascii="Times New Roman" w:hAnsi="Times New Roman" w:cs="Times New Roman"/>
          <w:sz w:val="28"/>
          <w:szCs w:val="28"/>
        </w:rPr>
        <w:t>Действие распоряжения</w:t>
      </w:r>
      <w:r w:rsidR="009B24F4">
        <w:rPr>
          <w:rFonts w:ascii="Times New Roman" w:hAnsi="Times New Roman" w:cs="Times New Roman"/>
          <w:sz w:val="28"/>
          <w:szCs w:val="28"/>
        </w:rPr>
        <w:t xml:space="preserve"> распространяется на отношения, возникшие с 01.01.2019</w:t>
      </w:r>
      <w:r w:rsidR="00645C82" w:rsidRPr="004D3541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BE1" w:rsidRDefault="00215BE1" w:rsidP="000F6BF7">
      <w:r>
        <w:separator/>
      </w:r>
    </w:p>
  </w:endnote>
  <w:endnote w:type="continuationSeparator" w:id="1">
    <w:p w:rsidR="00215BE1" w:rsidRDefault="00215BE1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BE1" w:rsidRDefault="00215BE1" w:rsidP="000F6BF7">
      <w:r>
        <w:separator/>
      </w:r>
    </w:p>
  </w:footnote>
  <w:footnote w:type="continuationSeparator" w:id="1">
    <w:p w:rsidR="00215BE1" w:rsidRDefault="00215BE1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E1" w:rsidRPr="00107005" w:rsidRDefault="00BF0E6E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215BE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215BE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E1" w:rsidRDefault="00215BE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13281165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75D98"/>
    <w:rsid w:val="0008027C"/>
    <w:rsid w:val="0008373D"/>
    <w:rsid w:val="0008666B"/>
    <w:rsid w:val="00087039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1C27"/>
    <w:rsid w:val="002150EB"/>
    <w:rsid w:val="00215BE1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19B2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270B"/>
    <w:rsid w:val="00833F6A"/>
    <w:rsid w:val="0083708F"/>
    <w:rsid w:val="00842F22"/>
    <w:rsid w:val="00845E7F"/>
    <w:rsid w:val="00846F99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E78C1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4321A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1DAC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6777"/>
    <w:rsid w:val="00B306F0"/>
    <w:rsid w:val="00B311DD"/>
    <w:rsid w:val="00B32BCD"/>
    <w:rsid w:val="00B331BC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53CA"/>
    <w:rsid w:val="00BD74DA"/>
    <w:rsid w:val="00BE7A33"/>
    <w:rsid w:val="00BF0E6E"/>
    <w:rsid w:val="00BF2BDD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4F4D"/>
    <w:rsid w:val="00C9098D"/>
    <w:rsid w:val="00C96A08"/>
    <w:rsid w:val="00CA5499"/>
    <w:rsid w:val="00CA6968"/>
    <w:rsid w:val="00CB1C30"/>
    <w:rsid w:val="00CB382F"/>
    <w:rsid w:val="00CB7DDD"/>
    <w:rsid w:val="00CC12AC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6610"/>
    <w:rsid w:val="00D97B58"/>
    <w:rsid w:val="00DA11F7"/>
    <w:rsid w:val="00DB086C"/>
    <w:rsid w:val="00DB1893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C14D7"/>
    <w:rsid w:val="00ED006D"/>
    <w:rsid w:val="00ED11C0"/>
    <w:rsid w:val="00ED3AF0"/>
    <w:rsid w:val="00ED3D66"/>
    <w:rsid w:val="00ED472A"/>
    <w:rsid w:val="00EE0A9A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64D4"/>
    <w:rsid w:val="00F67F37"/>
    <w:rsid w:val="00F71486"/>
    <w:rsid w:val="00F71A8E"/>
    <w:rsid w:val="00F733B0"/>
    <w:rsid w:val="00F7695C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1521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Admin</cp:lastModifiedBy>
  <cp:revision>8</cp:revision>
  <cp:lastPrinted>2019-01-23T09:14:00Z</cp:lastPrinted>
  <dcterms:created xsi:type="dcterms:W3CDTF">2019-01-23T06:49:00Z</dcterms:created>
  <dcterms:modified xsi:type="dcterms:W3CDTF">2019-03-05T05:53:00Z</dcterms:modified>
</cp:coreProperties>
</file>